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C7D" w:rsidRPr="00C54C7D" w:rsidRDefault="00C54C7D" w:rsidP="00C54C7D">
      <w:pPr>
        <w:spacing w:after="0" w:line="240" w:lineRule="auto"/>
        <w:ind w:firstLine="709"/>
        <w:jc w:val="both"/>
        <w:outlineLvl w:val="1"/>
        <w:rPr>
          <w:rFonts w:eastAsia="Times New Roman"/>
          <w:b/>
          <w:color w:val="auto"/>
          <w:spacing w:val="0"/>
          <w:lang w:eastAsia="ru-RU"/>
        </w:rPr>
      </w:pPr>
      <w:r>
        <w:rPr>
          <w:rFonts w:eastAsia="Times New Roman"/>
          <w:b/>
          <w:color w:val="auto"/>
          <w:spacing w:val="0"/>
          <w:lang w:eastAsia="ru-RU"/>
        </w:rPr>
        <w:t xml:space="preserve">Лекция </w:t>
      </w:r>
      <w:r w:rsidR="00DF0B6C">
        <w:rPr>
          <w:rFonts w:eastAsia="Times New Roman"/>
          <w:b/>
          <w:color w:val="auto"/>
          <w:spacing w:val="0"/>
          <w:lang w:eastAsia="ru-RU"/>
        </w:rPr>
        <w:t>7</w:t>
      </w:r>
      <w:r>
        <w:rPr>
          <w:rFonts w:eastAsia="Times New Roman"/>
          <w:b/>
          <w:color w:val="auto"/>
          <w:spacing w:val="0"/>
          <w:lang w:eastAsia="ru-RU"/>
        </w:rPr>
        <w:t xml:space="preserve"> П</w:t>
      </w:r>
      <w:r w:rsidRPr="00C54C7D">
        <w:rPr>
          <w:rFonts w:eastAsia="Times New Roman"/>
          <w:b/>
          <w:color w:val="auto"/>
          <w:spacing w:val="0"/>
          <w:lang w:eastAsia="ru-RU"/>
        </w:rPr>
        <w:t>ланирование потребности производственных ресурсов</w:t>
      </w:r>
    </w:p>
    <w:p w:rsidR="00DB6BAE" w:rsidRDefault="00C54C7D" w:rsidP="00DB6BAE">
      <w:pPr>
        <w:spacing w:after="0" w:line="240" w:lineRule="auto"/>
        <w:ind w:firstLine="709"/>
        <w:jc w:val="both"/>
        <w:rPr>
          <w:rFonts w:eastAsia="Times New Roman"/>
          <w:bCs w:val="0"/>
          <w:color w:val="auto"/>
          <w:spacing w:val="0"/>
          <w:lang w:eastAsia="ru-RU"/>
        </w:rPr>
      </w:pPr>
      <w:r w:rsidRPr="00C54C7D">
        <w:rPr>
          <w:rFonts w:eastAsia="Times New Roman"/>
          <w:bCs w:val="0"/>
          <w:color w:val="auto"/>
          <w:spacing w:val="0"/>
          <w:lang w:eastAsia="ru-RU"/>
        </w:rPr>
        <w:br/>
        <w:t>Выбор и определение потребности ресурсов долгосрочного использования является важным этапом стратегического планирования. На современных предприятиях широко используются разнообразные экономические ресурсы: основные производственные фонды и оборотные средства. Прежде всего, это – средства производства, предметы труда и рабочая сила, земля, здания, сооружения, технологическое оборудование, рабочий инструмент, трудовые ресурсы, материальные запасы и т.п. Для производства любого товара предприятие должно своевременно приобрести у своих поставщиков необходимые экономические ресурсы. Эта потребность в ресурсах происходит из спроса на производимые из них продукты</w:t>
      </w:r>
      <w:r w:rsidR="00DB6BAE">
        <w:rPr>
          <w:rFonts w:eastAsia="Times New Roman"/>
          <w:bCs w:val="0"/>
          <w:color w:val="auto"/>
          <w:spacing w:val="0"/>
          <w:lang w:eastAsia="ru-RU"/>
        </w:rPr>
        <w:t xml:space="preserve"> и услуги</w:t>
      </w:r>
      <w:r w:rsidRPr="00C54C7D">
        <w:rPr>
          <w:rFonts w:eastAsia="Times New Roman"/>
          <w:bCs w:val="0"/>
          <w:color w:val="auto"/>
          <w:spacing w:val="0"/>
          <w:lang w:eastAsia="ru-RU"/>
        </w:rPr>
        <w:t>. Количество потребных материалов, машино-часов работы оборудования, человеко-часов труда персонала, используемой производственной площади и других ресурсов зависит от величины дохода, который предприятие или фирма могут заработать от пр</w:t>
      </w:r>
      <w:r w:rsidR="00DB6BAE">
        <w:rPr>
          <w:rFonts w:eastAsia="Times New Roman"/>
          <w:bCs w:val="0"/>
          <w:color w:val="auto"/>
          <w:spacing w:val="0"/>
          <w:lang w:eastAsia="ru-RU"/>
        </w:rPr>
        <w:t>одажи на рынке своей продукции.</w:t>
      </w:r>
    </w:p>
    <w:p w:rsidR="00DB6BAE" w:rsidRDefault="00C54C7D" w:rsidP="00DB6BAE">
      <w:pPr>
        <w:spacing w:after="0" w:line="240" w:lineRule="auto"/>
        <w:ind w:firstLine="709"/>
        <w:jc w:val="both"/>
        <w:rPr>
          <w:rFonts w:eastAsia="Times New Roman"/>
          <w:bCs w:val="0"/>
          <w:color w:val="auto"/>
          <w:spacing w:val="0"/>
          <w:lang w:eastAsia="ru-RU"/>
        </w:rPr>
      </w:pPr>
      <w:r w:rsidRPr="00C54C7D">
        <w:rPr>
          <w:rFonts w:eastAsia="Times New Roman"/>
          <w:bCs w:val="0"/>
          <w:color w:val="auto"/>
          <w:spacing w:val="0"/>
          <w:lang w:eastAsia="ru-RU"/>
        </w:rPr>
        <w:t xml:space="preserve">На конкурентном рынке каждое предприятие может купить столько требуемых ресурсов, сколько оно считает необходимым при данной рыночной цене технологического оборудования. Для предприятия-производителя цены на соответствующие ресурсы являются издержками производства, и поэтому с целью получения максимальной прибыли оно должно планировать выпуск наиболее доходной продукции с эффективным сочетанием наименее дорогостоящих ресурсов. </w:t>
      </w:r>
    </w:p>
    <w:p w:rsidR="00DB6BAE" w:rsidRDefault="00C54C7D" w:rsidP="00DB6BAE">
      <w:pPr>
        <w:spacing w:after="0" w:line="240" w:lineRule="auto"/>
        <w:ind w:firstLine="709"/>
        <w:jc w:val="both"/>
        <w:rPr>
          <w:rFonts w:eastAsia="Times New Roman"/>
          <w:bCs w:val="0"/>
          <w:color w:val="auto"/>
          <w:spacing w:val="0"/>
          <w:lang w:eastAsia="ru-RU"/>
        </w:rPr>
      </w:pPr>
      <w:r w:rsidRPr="00C54C7D">
        <w:rPr>
          <w:rFonts w:eastAsia="Times New Roman"/>
          <w:bCs w:val="0"/>
          <w:color w:val="auto"/>
          <w:spacing w:val="0"/>
          <w:lang w:eastAsia="ru-RU"/>
        </w:rPr>
        <w:t xml:space="preserve">В краткосрочном периоде </w:t>
      </w:r>
      <w:r w:rsidRPr="00C54C7D">
        <w:rPr>
          <w:rFonts w:eastAsia="Times New Roman"/>
          <w:bCs w:val="0"/>
          <w:i/>
          <w:iCs/>
          <w:color w:val="auto"/>
          <w:spacing w:val="0"/>
          <w:lang w:eastAsia="ru-RU"/>
        </w:rPr>
        <w:t xml:space="preserve">планирование </w:t>
      </w:r>
      <w:r w:rsidRPr="00C54C7D">
        <w:rPr>
          <w:rFonts w:eastAsia="Times New Roman"/>
          <w:bCs w:val="0"/>
          <w:color w:val="auto"/>
          <w:spacing w:val="0"/>
          <w:lang w:eastAsia="ru-RU"/>
        </w:rPr>
        <w:t>спроса на экономические ресурсы заключается в предположении, что фирма приобретает какой-то определенный ресурс на конкурентном рынке и в свою очередь реализует произведенную продукцию на соответствующем рынке. Однако при долгосрочном планировании спрос и предложение на товары и ресурсы будут сильно отклоняться от ранее действовавших показателей. Ситуация, кроме того, усложняется в связи с тем, что на рыночные силы спроса и предложения в длительном плановом периоде могут не только воздействовать, но даже их вытеснять политика и практические меры государства, корпораций, други</w:t>
      </w:r>
      <w:r w:rsidR="00DB6BAE">
        <w:rPr>
          <w:rFonts w:eastAsia="Times New Roman"/>
          <w:bCs w:val="0"/>
          <w:color w:val="auto"/>
          <w:spacing w:val="0"/>
          <w:lang w:eastAsia="ru-RU"/>
        </w:rPr>
        <w:t>е</w:t>
      </w:r>
      <w:r w:rsidRPr="00C54C7D">
        <w:rPr>
          <w:rFonts w:eastAsia="Times New Roman"/>
          <w:bCs w:val="0"/>
          <w:color w:val="auto"/>
          <w:spacing w:val="0"/>
          <w:lang w:eastAsia="ru-RU"/>
        </w:rPr>
        <w:t xml:space="preserve"> институциональны</w:t>
      </w:r>
      <w:r w:rsidR="00DB6BAE">
        <w:rPr>
          <w:rFonts w:eastAsia="Times New Roman"/>
          <w:bCs w:val="0"/>
          <w:color w:val="auto"/>
          <w:spacing w:val="0"/>
          <w:lang w:eastAsia="ru-RU"/>
        </w:rPr>
        <w:t>е</w:t>
      </w:r>
      <w:r w:rsidRPr="00C54C7D">
        <w:rPr>
          <w:rFonts w:eastAsia="Times New Roman"/>
          <w:bCs w:val="0"/>
          <w:color w:val="auto"/>
          <w:spacing w:val="0"/>
          <w:lang w:eastAsia="ru-RU"/>
        </w:rPr>
        <w:t xml:space="preserve"> фактор</w:t>
      </w:r>
      <w:r w:rsidR="00DB6BAE">
        <w:rPr>
          <w:rFonts w:eastAsia="Times New Roman"/>
          <w:bCs w:val="0"/>
          <w:color w:val="auto"/>
          <w:spacing w:val="0"/>
          <w:lang w:eastAsia="ru-RU"/>
        </w:rPr>
        <w:t>ы.</w:t>
      </w:r>
    </w:p>
    <w:p w:rsidR="002F3775" w:rsidRDefault="00C54C7D" w:rsidP="00DB6BAE">
      <w:pPr>
        <w:spacing w:after="0" w:line="240" w:lineRule="auto"/>
        <w:ind w:firstLine="709"/>
        <w:jc w:val="both"/>
        <w:rPr>
          <w:rFonts w:eastAsia="Times New Roman"/>
          <w:bCs w:val="0"/>
          <w:color w:val="auto"/>
          <w:spacing w:val="0"/>
          <w:lang w:eastAsia="ru-RU"/>
        </w:rPr>
      </w:pPr>
      <w:r w:rsidRPr="00C54C7D">
        <w:rPr>
          <w:rFonts w:eastAsia="Times New Roman"/>
          <w:bCs w:val="0"/>
          <w:color w:val="auto"/>
          <w:spacing w:val="0"/>
          <w:lang w:eastAsia="ru-RU"/>
        </w:rPr>
        <w:t>Следовательно, на конкурентных рынках каждая фирма может продать по текущей цене любое количество своей продукции. Если фирма действует одновременно на конкурентных рынках ресурсов и товаров, то она может купить столько ресурсов и продать столько продукции, сколько сочтет нужным при действующих рыночных ценах. Предприятие, действующее на этих рынках, не может влиять ни на цены ресурсов, ни на цены продукции. Планирование видов продукции и типов ресурсов производится при действующих рыночных ценах в соответст</w:t>
      </w:r>
      <w:r w:rsidR="002F3775">
        <w:rPr>
          <w:rFonts w:eastAsia="Times New Roman"/>
          <w:bCs w:val="0"/>
          <w:color w:val="auto"/>
          <w:spacing w:val="0"/>
          <w:lang w:eastAsia="ru-RU"/>
        </w:rPr>
        <w:t>вии с теорией общей полезности.</w:t>
      </w:r>
    </w:p>
    <w:p w:rsidR="002F3775" w:rsidRDefault="00C54C7D" w:rsidP="00DB6BAE">
      <w:pPr>
        <w:spacing w:after="0" w:line="240" w:lineRule="auto"/>
        <w:ind w:firstLine="709"/>
        <w:jc w:val="both"/>
        <w:rPr>
          <w:rFonts w:eastAsia="Times New Roman"/>
          <w:bCs w:val="0"/>
          <w:color w:val="auto"/>
          <w:spacing w:val="0"/>
          <w:lang w:eastAsia="ru-RU"/>
        </w:rPr>
      </w:pPr>
      <w:r w:rsidRPr="00C54C7D">
        <w:rPr>
          <w:rFonts w:eastAsia="Times New Roman"/>
          <w:bCs w:val="0"/>
          <w:color w:val="auto"/>
          <w:spacing w:val="0"/>
          <w:lang w:eastAsia="ru-RU"/>
        </w:rPr>
        <w:t xml:space="preserve">Под </w:t>
      </w:r>
      <w:r w:rsidRPr="00C54C7D">
        <w:rPr>
          <w:rFonts w:eastAsia="Times New Roman"/>
          <w:bCs w:val="0"/>
          <w:i/>
          <w:iCs/>
          <w:color w:val="auto"/>
          <w:spacing w:val="0"/>
          <w:lang w:eastAsia="ru-RU"/>
        </w:rPr>
        <w:t xml:space="preserve">предельной </w:t>
      </w:r>
      <w:r w:rsidRPr="00C54C7D">
        <w:rPr>
          <w:rFonts w:eastAsia="Times New Roman"/>
          <w:bCs w:val="0"/>
          <w:color w:val="auto"/>
          <w:spacing w:val="0"/>
          <w:lang w:eastAsia="ru-RU"/>
        </w:rPr>
        <w:t xml:space="preserve">или </w:t>
      </w:r>
      <w:r w:rsidRPr="00C54C7D">
        <w:rPr>
          <w:rFonts w:eastAsia="Times New Roman"/>
          <w:bCs w:val="0"/>
          <w:i/>
          <w:iCs/>
          <w:color w:val="auto"/>
          <w:spacing w:val="0"/>
          <w:lang w:eastAsia="ru-RU"/>
        </w:rPr>
        <w:t xml:space="preserve">маржинальной полезностью </w:t>
      </w:r>
      <w:r w:rsidRPr="00C54C7D">
        <w:rPr>
          <w:rFonts w:eastAsia="Times New Roman"/>
          <w:bCs w:val="0"/>
          <w:color w:val="auto"/>
          <w:spacing w:val="0"/>
          <w:lang w:eastAsia="ru-RU"/>
        </w:rPr>
        <w:t xml:space="preserve">товаров, ресурсов понимается величина добавочного блага либо дополнительной полезности, которую получает потребитель от использования одной дополнительной единицы ресурса, услуги. Любая фирма, </w:t>
      </w:r>
      <w:proofErr w:type="spellStart"/>
      <w:r w:rsidRPr="00C54C7D">
        <w:rPr>
          <w:rFonts w:eastAsia="Times New Roman"/>
          <w:bCs w:val="0"/>
          <w:color w:val="auto"/>
          <w:spacing w:val="0"/>
          <w:lang w:eastAsia="ru-RU"/>
        </w:rPr>
        <w:t>максимизирующая</w:t>
      </w:r>
      <w:proofErr w:type="spellEnd"/>
      <w:r w:rsidRPr="00C54C7D">
        <w:rPr>
          <w:rFonts w:eastAsia="Times New Roman"/>
          <w:bCs w:val="0"/>
          <w:color w:val="auto"/>
          <w:spacing w:val="0"/>
          <w:lang w:eastAsia="ru-RU"/>
        </w:rPr>
        <w:t xml:space="preserve"> свою прибыль, </w:t>
      </w:r>
      <w:r w:rsidRPr="00C54C7D">
        <w:rPr>
          <w:rFonts w:eastAsia="Times New Roman"/>
          <w:bCs w:val="0"/>
          <w:color w:val="auto"/>
          <w:spacing w:val="0"/>
          <w:lang w:eastAsia="ru-RU"/>
        </w:rPr>
        <w:lastRenderedPageBreak/>
        <w:t>должна взвешивать выгоды от приобретения каждой дополнительной единицы ресурсов, позволяющей ей производить и продавать больше продукции. Чтобы максимизировать свою прибыль, предприятие должно использовать дополнительные единицы любого вида ресурсов до тех пор, пока каждая последующая единица дает прирост общего дохода, а не общих издержек производства. Другими словами, для фирмы будет прибыльным планирование дополнительных единиц ресурса до такого объема производства товаров, при котором предельный продукт в денежном выражении данного ресурса (фактора) равен предельным издержкам на этот ресурс (фактор)</w:t>
      </w:r>
      <w:r w:rsidR="002F3775">
        <w:rPr>
          <w:rFonts w:eastAsia="Times New Roman"/>
          <w:bCs w:val="0"/>
          <w:color w:val="auto"/>
          <w:spacing w:val="0"/>
          <w:lang w:eastAsia="ru-RU"/>
        </w:rPr>
        <w:t>.</w:t>
      </w:r>
    </w:p>
    <w:p w:rsidR="002F3775" w:rsidRDefault="00C54C7D" w:rsidP="00DB6BAE">
      <w:pPr>
        <w:spacing w:after="0" w:line="240" w:lineRule="auto"/>
        <w:ind w:firstLine="709"/>
        <w:jc w:val="both"/>
        <w:rPr>
          <w:rFonts w:eastAsia="Times New Roman"/>
          <w:bCs w:val="0"/>
          <w:color w:val="auto"/>
          <w:spacing w:val="0"/>
          <w:lang w:eastAsia="ru-RU"/>
        </w:rPr>
      </w:pPr>
      <w:r w:rsidRPr="00C54C7D">
        <w:rPr>
          <w:rFonts w:eastAsia="Times New Roman"/>
          <w:bCs w:val="0"/>
          <w:color w:val="auto"/>
          <w:spacing w:val="0"/>
          <w:lang w:eastAsia="ru-RU"/>
        </w:rPr>
        <w:t xml:space="preserve">Таким образом, </w:t>
      </w:r>
      <w:r w:rsidRPr="00C54C7D">
        <w:rPr>
          <w:rFonts w:eastAsia="Times New Roman"/>
          <w:b/>
          <w:color w:val="auto"/>
          <w:spacing w:val="0"/>
          <w:lang w:eastAsia="ru-RU"/>
        </w:rPr>
        <w:t xml:space="preserve">перспективное планирование потребности различных ресурсов на каждом предприятии должно ориентироваться на удовлетворение имеющегося спроса на продукцию и соответствующего предложения с максимально возможной эффективностью производства. </w:t>
      </w:r>
      <w:r w:rsidRPr="00C54C7D">
        <w:rPr>
          <w:rFonts w:eastAsia="Times New Roman"/>
          <w:bCs w:val="0"/>
          <w:color w:val="auto"/>
          <w:spacing w:val="0"/>
          <w:lang w:eastAsia="ru-RU"/>
        </w:rPr>
        <w:t>Основная сложность в достижении этой задачи в процессе долгосрочного планирования состоит в наличии как методологических, так и временных ограничений.</w:t>
      </w:r>
    </w:p>
    <w:p w:rsidR="002F3775" w:rsidRDefault="00C54C7D" w:rsidP="00DB6BAE">
      <w:pPr>
        <w:spacing w:after="0" w:line="240" w:lineRule="auto"/>
        <w:ind w:firstLine="709"/>
        <w:jc w:val="both"/>
        <w:rPr>
          <w:rFonts w:eastAsia="Times New Roman"/>
          <w:bCs w:val="0"/>
          <w:color w:val="auto"/>
          <w:spacing w:val="0"/>
          <w:lang w:eastAsia="ru-RU"/>
        </w:rPr>
      </w:pPr>
      <w:r w:rsidRPr="00C54C7D">
        <w:rPr>
          <w:rFonts w:eastAsia="Times New Roman"/>
          <w:bCs w:val="0"/>
          <w:color w:val="auto"/>
          <w:spacing w:val="0"/>
          <w:lang w:eastAsia="ru-RU"/>
        </w:rPr>
        <w:t>В процессе планирования потребности ресурсов длительного пользования должны решаться следующие задачи:</w:t>
      </w:r>
    </w:p>
    <w:p w:rsidR="002F3775" w:rsidRDefault="00C54C7D" w:rsidP="00DB6BAE">
      <w:pPr>
        <w:spacing w:after="0" w:line="240" w:lineRule="auto"/>
        <w:ind w:firstLine="709"/>
        <w:jc w:val="both"/>
        <w:rPr>
          <w:rFonts w:eastAsia="Times New Roman"/>
          <w:bCs w:val="0"/>
          <w:color w:val="auto"/>
          <w:spacing w:val="0"/>
          <w:lang w:eastAsia="ru-RU"/>
        </w:rPr>
      </w:pPr>
      <w:r w:rsidRPr="00C54C7D">
        <w:rPr>
          <w:rFonts w:eastAsia="Times New Roman"/>
          <w:bCs w:val="0"/>
          <w:color w:val="auto"/>
          <w:spacing w:val="0"/>
          <w:lang w:eastAsia="ru-RU"/>
        </w:rPr>
        <w:t>– определение состава необходимых входных ресурсов и их группировка по видам, функциям, способам закупки, срокам хранения и другим признакам;</w:t>
      </w:r>
    </w:p>
    <w:p w:rsidR="002F3775" w:rsidRDefault="00C54C7D" w:rsidP="00DB6BAE">
      <w:pPr>
        <w:spacing w:after="0" w:line="240" w:lineRule="auto"/>
        <w:ind w:firstLine="709"/>
        <w:jc w:val="both"/>
        <w:rPr>
          <w:rFonts w:eastAsia="Times New Roman"/>
          <w:bCs w:val="0"/>
          <w:color w:val="auto"/>
          <w:spacing w:val="0"/>
          <w:lang w:eastAsia="ru-RU"/>
        </w:rPr>
      </w:pPr>
      <w:r w:rsidRPr="00C54C7D">
        <w:rPr>
          <w:rFonts w:eastAsia="Times New Roman"/>
          <w:bCs w:val="0"/>
          <w:color w:val="auto"/>
          <w:spacing w:val="0"/>
          <w:lang w:eastAsia="ru-RU"/>
        </w:rPr>
        <w:t>– установление обоснованных сроков закупки требующихся ресурсов;</w:t>
      </w:r>
    </w:p>
    <w:p w:rsidR="002F3775" w:rsidRDefault="00C54C7D" w:rsidP="00DB6BAE">
      <w:pPr>
        <w:spacing w:after="0" w:line="240" w:lineRule="auto"/>
        <w:ind w:firstLine="709"/>
        <w:jc w:val="both"/>
        <w:rPr>
          <w:rFonts w:eastAsia="Times New Roman"/>
          <w:bCs w:val="0"/>
          <w:color w:val="auto"/>
          <w:spacing w:val="0"/>
          <w:lang w:eastAsia="ru-RU"/>
        </w:rPr>
      </w:pPr>
      <w:r w:rsidRPr="00C54C7D">
        <w:rPr>
          <w:rFonts w:eastAsia="Times New Roman"/>
          <w:bCs w:val="0"/>
          <w:color w:val="auto"/>
          <w:spacing w:val="0"/>
          <w:lang w:eastAsia="ru-RU"/>
        </w:rPr>
        <w:t>– выбор основных поставщиков по видам необходимых предприятию ресурсов;</w:t>
      </w:r>
    </w:p>
    <w:p w:rsidR="002F3775" w:rsidRDefault="00C54C7D" w:rsidP="00DB6BAE">
      <w:pPr>
        <w:spacing w:after="0" w:line="240" w:lineRule="auto"/>
        <w:ind w:firstLine="709"/>
        <w:jc w:val="both"/>
        <w:rPr>
          <w:rFonts w:eastAsia="Times New Roman"/>
          <w:bCs w:val="0"/>
          <w:color w:val="auto"/>
          <w:spacing w:val="0"/>
          <w:lang w:eastAsia="ru-RU"/>
        </w:rPr>
      </w:pPr>
      <w:r w:rsidRPr="00C54C7D">
        <w:rPr>
          <w:rFonts w:eastAsia="Times New Roman"/>
          <w:bCs w:val="0"/>
          <w:color w:val="auto"/>
          <w:spacing w:val="0"/>
          <w:lang w:eastAsia="ru-RU"/>
        </w:rPr>
        <w:t>– согласование с поставщиками основных требований производства к качеству входных ресурсов;</w:t>
      </w:r>
    </w:p>
    <w:p w:rsidR="002F3775" w:rsidRDefault="00C54C7D" w:rsidP="00DB6BAE">
      <w:pPr>
        <w:spacing w:after="0" w:line="240" w:lineRule="auto"/>
        <w:ind w:firstLine="709"/>
        <w:jc w:val="both"/>
        <w:rPr>
          <w:rFonts w:eastAsia="Times New Roman"/>
          <w:bCs w:val="0"/>
          <w:color w:val="auto"/>
          <w:spacing w:val="0"/>
          <w:lang w:eastAsia="ru-RU"/>
        </w:rPr>
      </w:pPr>
      <w:r w:rsidRPr="00C54C7D">
        <w:rPr>
          <w:rFonts w:eastAsia="Times New Roman"/>
          <w:bCs w:val="0"/>
          <w:color w:val="auto"/>
          <w:spacing w:val="0"/>
          <w:lang w:eastAsia="ru-RU"/>
        </w:rPr>
        <w:t>– расчет потребных ресурсов, размера транспортных партий и числа поставок материалов и комплектующих изделий;</w:t>
      </w:r>
    </w:p>
    <w:p w:rsidR="002F3775" w:rsidRDefault="00C54C7D" w:rsidP="00DB6BAE">
      <w:pPr>
        <w:spacing w:after="0" w:line="240" w:lineRule="auto"/>
        <w:ind w:firstLine="709"/>
        <w:jc w:val="both"/>
        <w:rPr>
          <w:rFonts w:eastAsia="Times New Roman"/>
          <w:bCs w:val="0"/>
          <w:color w:val="auto"/>
          <w:spacing w:val="0"/>
          <w:lang w:eastAsia="ru-RU"/>
        </w:rPr>
      </w:pPr>
      <w:r w:rsidRPr="00C54C7D">
        <w:rPr>
          <w:rFonts w:eastAsia="Times New Roman"/>
          <w:bCs w:val="0"/>
          <w:color w:val="auto"/>
          <w:spacing w:val="0"/>
          <w:lang w:eastAsia="ru-RU"/>
        </w:rPr>
        <w:t>– определение издержек на приобретение, транспортировку и хранение материальных ресурсов.</w:t>
      </w:r>
    </w:p>
    <w:p w:rsidR="002F3775" w:rsidRDefault="00C54C7D" w:rsidP="00DB6BAE">
      <w:pPr>
        <w:spacing w:after="0" w:line="240" w:lineRule="auto"/>
        <w:ind w:firstLine="709"/>
        <w:jc w:val="both"/>
        <w:rPr>
          <w:rFonts w:eastAsia="Times New Roman"/>
          <w:bCs w:val="0"/>
          <w:color w:val="auto"/>
          <w:spacing w:val="0"/>
          <w:lang w:eastAsia="ru-RU"/>
        </w:rPr>
      </w:pPr>
      <w:r w:rsidRPr="00C54C7D">
        <w:rPr>
          <w:rFonts w:eastAsia="Times New Roman"/>
          <w:bCs w:val="0"/>
          <w:color w:val="auto"/>
          <w:spacing w:val="0"/>
          <w:lang w:eastAsia="ru-RU"/>
        </w:rPr>
        <w:t xml:space="preserve">Планирование потребности входных ресурсов на многих предприятиях является наиболее разработанной стадией внутрифирменного управления производственной деятельностью. Оно должно воздействовать на все остальные процессы производства, распределения и потребления материальных благ и находиться в свою очередь под воздействием каждого из них. Вместе с тем на большинстве наших предприятий, как и на зарубежных фирмах, определение потребности ресурсов сводится в основном лишь к финансовому планированию. Деньги не являются единственным и наиболее важным ресурсом в перспективном или стратегическом планировании. </w:t>
      </w:r>
    </w:p>
    <w:p w:rsidR="002F3775" w:rsidRDefault="00C54C7D" w:rsidP="00DB6BAE">
      <w:pPr>
        <w:spacing w:after="0" w:line="240" w:lineRule="auto"/>
        <w:ind w:firstLine="709"/>
        <w:jc w:val="both"/>
        <w:rPr>
          <w:rFonts w:eastAsia="Times New Roman"/>
          <w:bCs w:val="0"/>
          <w:color w:val="auto"/>
          <w:spacing w:val="0"/>
          <w:lang w:eastAsia="ru-RU"/>
        </w:rPr>
      </w:pPr>
      <w:r w:rsidRPr="00C54C7D">
        <w:rPr>
          <w:rFonts w:eastAsia="Times New Roman"/>
          <w:bCs w:val="0"/>
          <w:color w:val="auto"/>
          <w:spacing w:val="0"/>
          <w:lang w:eastAsia="ru-RU"/>
        </w:rPr>
        <w:t>При планировании входных ресурсов, производственных сооружений, технологического оборудования, а также различных категорий персонала и других ресурсов длительного применения экономисты-плановики обычно рассчитывают следующие важнейшие показатели:</w:t>
      </w:r>
    </w:p>
    <w:p w:rsidR="002F3775" w:rsidRPr="002F3775" w:rsidRDefault="00C54C7D" w:rsidP="002F3775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Times New Roman"/>
          <w:bCs w:val="0"/>
          <w:color w:val="auto"/>
          <w:spacing w:val="0"/>
          <w:lang w:eastAsia="ru-RU"/>
        </w:rPr>
      </w:pPr>
      <w:r w:rsidRPr="002F3775">
        <w:rPr>
          <w:rFonts w:eastAsia="Times New Roman"/>
          <w:bCs w:val="0"/>
          <w:color w:val="auto"/>
          <w:spacing w:val="0"/>
          <w:lang w:eastAsia="ru-RU"/>
        </w:rPr>
        <w:lastRenderedPageBreak/>
        <w:t>Сколько потребуется ресурсов каждого вида, когда и где они будут использоваться?</w:t>
      </w:r>
    </w:p>
    <w:p w:rsidR="002F3775" w:rsidRDefault="00C54C7D" w:rsidP="002F3775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Times New Roman"/>
          <w:bCs w:val="0"/>
          <w:color w:val="auto"/>
          <w:spacing w:val="0"/>
          <w:lang w:eastAsia="ru-RU"/>
        </w:rPr>
      </w:pPr>
      <w:r w:rsidRPr="002F3775">
        <w:rPr>
          <w:rFonts w:eastAsia="Times New Roman"/>
          <w:bCs w:val="0"/>
          <w:color w:val="auto"/>
          <w:spacing w:val="0"/>
          <w:lang w:eastAsia="ru-RU"/>
        </w:rPr>
        <w:t>Какое количество ресурсов будет в наличии в необходимом месте и в планируемое время, если поведение корпорации и среды останется в будущем неизменным?</w:t>
      </w:r>
    </w:p>
    <w:p w:rsidR="002F3775" w:rsidRDefault="00C54C7D" w:rsidP="002F3775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Times New Roman"/>
          <w:bCs w:val="0"/>
          <w:color w:val="auto"/>
          <w:spacing w:val="0"/>
          <w:lang w:eastAsia="ru-RU"/>
        </w:rPr>
      </w:pPr>
      <w:r w:rsidRPr="002F3775">
        <w:rPr>
          <w:rFonts w:eastAsia="Times New Roman"/>
          <w:bCs w:val="0"/>
          <w:color w:val="auto"/>
          <w:spacing w:val="0"/>
          <w:lang w:eastAsia="ru-RU"/>
        </w:rPr>
        <w:t>Каков разрыв между требующимися и имеющимися ресурсами на предприятии?</w:t>
      </w:r>
    </w:p>
    <w:p w:rsidR="002F3775" w:rsidRDefault="00C54C7D" w:rsidP="002F3775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Times New Roman"/>
          <w:bCs w:val="0"/>
          <w:color w:val="auto"/>
          <w:spacing w:val="0"/>
          <w:lang w:eastAsia="ru-RU"/>
        </w:rPr>
      </w:pPr>
      <w:r w:rsidRPr="002F3775">
        <w:rPr>
          <w:rFonts w:eastAsia="Times New Roman"/>
          <w:bCs w:val="0"/>
          <w:color w:val="auto"/>
          <w:spacing w:val="0"/>
          <w:lang w:eastAsia="ru-RU"/>
        </w:rPr>
        <w:t>Как устранить этот разрыв и какие источники лучше для этого использовать?</w:t>
      </w:r>
    </w:p>
    <w:p w:rsidR="002F3775" w:rsidRDefault="00C54C7D" w:rsidP="002F3775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Times New Roman"/>
          <w:bCs w:val="0"/>
          <w:color w:val="auto"/>
          <w:spacing w:val="0"/>
          <w:lang w:eastAsia="ru-RU"/>
        </w:rPr>
      </w:pPr>
      <w:r w:rsidRPr="002F3775">
        <w:rPr>
          <w:rFonts w:eastAsia="Times New Roman"/>
          <w:bCs w:val="0"/>
          <w:color w:val="auto"/>
          <w:spacing w:val="0"/>
          <w:lang w:eastAsia="ru-RU"/>
        </w:rPr>
        <w:t>Каковы будут затраты на устранение разрыва в потребности различных ресурсов?</w:t>
      </w:r>
    </w:p>
    <w:p w:rsidR="008C02E7" w:rsidRDefault="00C54C7D" w:rsidP="002F3775">
      <w:pPr>
        <w:spacing w:after="0" w:line="240" w:lineRule="auto"/>
        <w:ind w:firstLine="709"/>
        <w:jc w:val="both"/>
        <w:rPr>
          <w:rFonts w:eastAsia="Times New Roman"/>
          <w:bCs w:val="0"/>
          <w:color w:val="auto"/>
          <w:spacing w:val="0"/>
          <w:lang w:eastAsia="ru-RU"/>
        </w:rPr>
      </w:pPr>
      <w:r w:rsidRPr="002F3775">
        <w:rPr>
          <w:rFonts w:eastAsia="Times New Roman"/>
          <w:bCs w:val="0"/>
          <w:color w:val="auto"/>
          <w:spacing w:val="0"/>
          <w:lang w:eastAsia="ru-RU"/>
        </w:rPr>
        <w:t xml:space="preserve">Планируемая </w:t>
      </w:r>
      <w:r w:rsidRPr="002F3775">
        <w:rPr>
          <w:rFonts w:eastAsia="Times New Roman"/>
          <w:bCs w:val="0"/>
          <w:i/>
          <w:iCs/>
          <w:color w:val="auto"/>
          <w:spacing w:val="0"/>
          <w:lang w:eastAsia="ru-RU"/>
        </w:rPr>
        <w:t xml:space="preserve">потребность входных ресурсов </w:t>
      </w:r>
      <w:r w:rsidRPr="002F3775">
        <w:rPr>
          <w:rFonts w:eastAsia="Times New Roman"/>
          <w:bCs w:val="0"/>
          <w:color w:val="auto"/>
          <w:spacing w:val="0"/>
          <w:lang w:eastAsia="ru-RU"/>
        </w:rPr>
        <w:t>определяется обычно произведением годовых объемов выпуска продукции и норм расхода соответствующих материалов на одно изделие. В ходе планирования перспективной потребности в материальных ресурсах необходимо учитывать их наличие в будущем, а также ожидаемый рост рыночных цен. В планируемой перспективе потенциальный дефицит и рост цен на отдельные виды ресурсов могут часто сочетаться. В мировой практике существуют три способа, которые предприятия и фирмы могут противопоставить дефициту и высокой стоимости ресурсов: замена материала, вертикальная интеграция, изменение технологии.</w:t>
      </w:r>
    </w:p>
    <w:p w:rsidR="008C02E7" w:rsidRDefault="00C54C7D" w:rsidP="002F3775">
      <w:pPr>
        <w:spacing w:after="0" w:line="240" w:lineRule="auto"/>
        <w:ind w:firstLine="709"/>
        <w:jc w:val="both"/>
        <w:rPr>
          <w:rFonts w:eastAsia="Times New Roman"/>
          <w:bCs w:val="0"/>
          <w:color w:val="auto"/>
          <w:spacing w:val="0"/>
          <w:lang w:eastAsia="ru-RU"/>
        </w:rPr>
      </w:pPr>
      <w:r w:rsidRPr="002F3775">
        <w:rPr>
          <w:rFonts w:eastAsia="Times New Roman"/>
          <w:bCs w:val="0"/>
          <w:color w:val="auto"/>
          <w:spacing w:val="0"/>
          <w:lang w:eastAsia="ru-RU"/>
        </w:rPr>
        <w:t>При планировании перспективной потребности входных ресурсов следует также учитывать, что ни ранее рассчитанные показатели, ни выработанные плановые решения, ни основные источники снабжения не следует в будущем принимать как нечто неизменное или постоянное. Предварительные допущения, используемые при оценке потребностей в ресурсах, необходимо периодически пересматривать, чтобы знать степень реальности изменяющихся со временем потребностей и возможность появления лучших поставщиков и эффективных способов выполнения поставок.</w:t>
      </w:r>
    </w:p>
    <w:p w:rsidR="008C02E7" w:rsidRDefault="00C54C7D" w:rsidP="002F3775">
      <w:pPr>
        <w:spacing w:after="0" w:line="240" w:lineRule="auto"/>
        <w:ind w:firstLine="709"/>
        <w:jc w:val="both"/>
        <w:rPr>
          <w:rFonts w:eastAsia="Times New Roman"/>
          <w:bCs w:val="0"/>
          <w:color w:val="auto"/>
          <w:spacing w:val="0"/>
          <w:lang w:eastAsia="ru-RU"/>
        </w:rPr>
      </w:pPr>
      <w:r w:rsidRPr="002F3775">
        <w:rPr>
          <w:rFonts w:eastAsia="Times New Roman"/>
          <w:bCs w:val="0"/>
          <w:color w:val="auto"/>
          <w:spacing w:val="0"/>
          <w:lang w:eastAsia="ru-RU"/>
        </w:rPr>
        <w:t xml:space="preserve">Планируемая потребность предприятия в </w:t>
      </w:r>
      <w:r w:rsidRPr="002F3775">
        <w:rPr>
          <w:rFonts w:eastAsia="Times New Roman"/>
          <w:bCs w:val="0"/>
          <w:i/>
          <w:iCs/>
          <w:color w:val="auto"/>
          <w:spacing w:val="0"/>
          <w:lang w:eastAsia="ru-RU"/>
        </w:rPr>
        <w:t xml:space="preserve">производственных площадях, сооружениях </w:t>
      </w:r>
      <w:r w:rsidRPr="002F3775">
        <w:rPr>
          <w:rFonts w:eastAsia="Times New Roman"/>
          <w:bCs w:val="0"/>
          <w:color w:val="auto"/>
          <w:spacing w:val="0"/>
          <w:lang w:eastAsia="ru-RU"/>
        </w:rPr>
        <w:t xml:space="preserve">зависит от количества дополнительно вводимого оборудования. Зная число </w:t>
      </w:r>
      <w:r w:rsidR="008C02E7">
        <w:rPr>
          <w:rFonts w:eastAsia="Times New Roman"/>
          <w:bCs w:val="0"/>
          <w:color w:val="auto"/>
          <w:spacing w:val="0"/>
          <w:lang w:eastAsia="ru-RU"/>
        </w:rPr>
        <w:t>оборудования</w:t>
      </w:r>
      <w:r w:rsidRPr="002F3775">
        <w:rPr>
          <w:rFonts w:eastAsia="Times New Roman"/>
          <w:bCs w:val="0"/>
          <w:color w:val="auto"/>
          <w:spacing w:val="0"/>
          <w:lang w:eastAsia="ru-RU"/>
        </w:rPr>
        <w:t xml:space="preserve"> и занимаемую </w:t>
      </w:r>
      <w:r w:rsidR="008C02E7">
        <w:rPr>
          <w:rFonts w:eastAsia="Times New Roman"/>
          <w:bCs w:val="0"/>
          <w:color w:val="auto"/>
          <w:spacing w:val="0"/>
          <w:lang w:eastAsia="ru-RU"/>
        </w:rPr>
        <w:t>им</w:t>
      </w:r>
      <w:r w:rsidRPr="002F3775">
        <w:rPr>
          <w:rFonts w:eastAsia="Times New Roman"/>
          <w:bCs w:val="0"/>
          <w:color w:val="auto"/>
          <w:spacing w:val="0"/>
          <w:lang w:eastAsia="ru-RU"/>
        </w:rPr>
        <w:t xml:space="preserve"> площадь, можно рассчитать и общую производственную площадь, а также решить вопрос о возможности ее аренды или сооружения в перспективном плане. </w:t>
      </w:r>
    </w:p>
    <w:p w:rsidR="00FD5466" w:rsidRDefault="00C54C7D" w:rsidP="002F3775">
      <w:pPr>
        <w:spacing w:after="0" w:line="240" w:lineRule="auto"/>
        <w:ind w:firstLine="709"/>
        <w:jc w:val="both"/>
        <w:rPr>
          <w:rFonts w:eastAsia="Times New Roman"/>
          <w:bCs w:val="0"/>
          <w:color w:val="auto"/>
          <w:spacing w:val="0"/>
          <w:lang w:eastAsia="ru-RU"/>
        </w:rPr>
      </w:pPr>
      <w:r w:rsidRPr="002F3775">
        <w:rPr>
          <w:rFonts w:eastAsia="Times New Roman"/>
          <w:bCs w:val="0"/>
          <w:i/>
          <w:iCs/>
          <w:color w:val="auto"/>
          <w:spacing w:val="0"/>
          <w:lang w:eastAsia="ru-RU"/>
        </w:rPr>
        <w:t xml:space="preserve">Трудовые ресурсы </w:t>
      </w:r>
      <w:r w:rsidRPr="002F3775">
        <w:rPr>
          <w:rFonts w:eastAsia="Times New Roman"/>
          <w:bCs w:val="0"/>
          <w:color w:val="auto"/>
          <w:spacing w:val="0"/>
          <w:lang w:eastAsia="ru-RU"/>
        </w:rPr>
        <w:t xml:space="preserve">как экономическая категория – это совокупность трудоспособного населения, потенциально готового участвовать в производстве материальных ценностей и оказании услуг на рынке труда. Они включают в свой состав все работоспособное, экономически активное население соответствующего территориального, отраслевого или иного уровня, например всей страны, отдельного региона, определенного промышленного комплекса. Таким образом, </w:t>
      </w:r>
      <w:r w:rsidRPr="002F3775">
        <w:rPr>
          <w:rFonts w:eastAsia="Times New Roman"/>
          <w:b/>
          <w:color w:val="auto"/>
          <w:spacing w:val="0"/>
          <w:lang w:eastAsia="ru-RU"/>
        </w:rPr>
        <w:t xml:space="preserve">трудовые ресурсы – это часть населения соответствующего рабочего возраста, обладающего физической и интеллектуальной способностью к труду. </w:t>
      </w:r>
      <w:r w:rsidRPr="002F3775">
        <w:rPr>
          <w:rFonts w:eastAsia="Times New Roman"/>
          <w:bCs w:val="0"/>
          <w:color w:val="auto"/>
          <w:spacing w:val="0"/>
          <w:lang w:eastAsia="ru-RU"/>
        </w:rPr>
        <w:t xml:space="preserve">В Российской Федерации в соответствии с действующим законодательством </w:t>
      </w:r>
      <w:r w:rsidRPr="002F3775">
        <w:rPr>
          <w:rFonts w:eastAsia="Times New Roman"/>
          <w:bCs w:val="0"/>
          <w:color w:val="auto"/>
          <w:spacing w:val="0"/>
          <w:lang w:eastAsia="ru-RU"/>
        </w:rPr>
        <w:lastRenderedPageBreak/>
        <w:t>трудоспособный возраст начинается для всех с 16 лет и завершается в 55 для женщин и в 60 – для мужчин. Для отдельных категорий работников законодательством также предусматривается уменьшение границы пенсионного возраста, например на работах с вредными условиями труда и некоторых других, на 5–10 лет.</w:t>
      </w:r>
    </w:p>
    <w:p w:rsidR="00FD5466" w:rsidRDefault="00C54C7D" w:rsidP="002F3775">
      <w:pPr>
        <w:spacing w:after="0" w:line="240" w:lineRule="auto"/>
        <w:ind w:firstLine="709"/>
        <w:jc w:val="both"/>
        <w:rPr>
          <w:rFonts w:eastAsia="Times New Roman"/>
          <w:bCs w:val="0"/>
          <w:color w:val="auto"/>
          <w:spacing w:val="0"/>
          <w:lang w:eastAsia="ru-RU"/>
        </w:rPr>
      </w:pPr>
      <w:r w:rsidRPr="002F3775">
        <w:rPr>
          <w:rFonts w:eastAsia="Times New Roman"/>
          <w:bCs w:val="0"/>
          <w:color w:val="auto"/>
          <w:spacing w:val="0"/>
          <w:lang w:eastAsia="ru-RU"/>
        </w:rPr>
        <w:t xml:space="preserve">Состав трудовых ресурсов страны или региона характеризуется многими количественными и качественными показателями. Первые отражают численность трудоспособного населения по полу, возрасту или регионам, вторые – по уровню профессионального образования, квалификационному составу, производственному опыту и т.д. Соотношение трудовых ресурсов по отдельным категориям определяет соответствующие их характеристики или показатели по </w:t>
      </w:r>
      <w:r w:rsidRPr="002F3775">
        <w:rPr>
          <w:rFonts w:eastAsia="Times New Roman"/>
          <w:bCs w:val="0"/>
          <w:i/>
          <w:iCs/>
          <w:color w:val="auto"/>
          <w:spacing w:val="0"/>
          <w:lang w:eastAsia="ru-RU"/>
        </w:rPr>
        <w:t xml:space="preserve">составу </w:t>
      </w:r>
      <w:r w:rsidRPr="002F3775">
        <w:rPr>
          <w:rFonts w:eastAsia="Times New Roman"/>
          <w:bCs w:val="0"/>
          <w:color w:val="auto"/>
          <w:spacing w:val="0"/>
          <w:lang w:eastAsia="ru-RU"/>
        </w:rPr>
        <w:t xml:space="preserve">и </w:t>
      </w:r>
      <w:r w:rsidRPr="002F3775">
        <w:rPr>
          <w:rFonts w:eastAsia="Times New Roman"/>
          <w:bCs w:val="0"/>
          <w:i/>
          <w:iCs/>
          <w:color w:val="auto"/>
          <w:spacing w:val="0"/>
          <w:lang w:eastAsia="ru-RU"/>
        </w:rPr>
        <w:t xml:space="preserve">структуре. </w:t>
      </w:r>
      <w:r w:rsidRPr="002F3775">
        <w:rPr>
          <w:rFonts w:eastAsia="Times New Roman"/>
          <w:bCs w:val="0"/>
          <w:color w:val="auto"/>
          <w:spacing w:val="0"/>
          <w:lang w:eastAsia="ru-RU"/>
        </w:rPr>
        <w:t xml:space="preserve">Для анализа возрастной структуры трудовых ресурсов в отечественной практике принято выделять четыре их группы: молодежь – от 16 до 29 лет, среднего возраста – в пределах 30–49, </w:t>
      </w:r>
      <w:proofErr w:type="spellStart"/>
      <w:r w:rsidRPr="002F3775">
        <w:rPr>
          <w:rFonts w:eastAsia="Times New Roman"/>
          <w:bCs w:val="0"/>
          <w:color w:val="auto"/>
          <w:spacing w:val="0"/>
          <w:lang w:eastAsia="ru-RU"/>
        </w:rPr>
        <w:t>предпенсионного</w:t>
      </w:r>
      <w:proofErr w:type="spellEnd"/>
      <w:r w:rsidRPr="002F3775">
        <w:rPr>
          <w:rFonts w:eastAsia="Times New Roman"/>
          <w:bCs w:val="0"/>
          <w:color w:val="auto"/>
          <w:spacing w:val="0"/>
          <w:lang w:eastAsia="ru-RU"/>
        </w:rPr>
        <w:t xml:space="preserve"> – соответственно 50–55 и 50–60 для женщин и мужчин и пенсионного возраста. </w:t>
      </w:r>
    </w:p>
    <w:p w:rsidR="00FD5466" w:rsidRDefault="00C54C7D" w:rsidP="002F3775">
      <w:pPr>
        <w:spacing w:after="0" w:line="240" w:lineRule="auto"/>
        <w:ind w:firstLine="709"/>
        <w:jc w:val="both"/>
        <w:rPr>
          <w:rFonts w:eastAsia="Times New Roman"/>
          <w:bCs w:val="0"/>
          <w:color w:val="auto"/>
          <w:spacing w:val="0"/>
          <w:lang w:eastAsia="ru-RU"/>
        </w:rPr>
      </w:pPr>
      <w:r w:rsidRPr="002F3775">
        <w:rPr>
          <w:rFonts w:eastAsia="Times New Roman"/>
          <w:bCs w:val="0"/>
          <w:color w:val="auto"/>
          <w:spacing w:val="0"/>
          <w:lang w:eastAsia="ru-RU"/>
        </w:rPr>
        <w:t>Основой для определения количественных и качественных характеристик трудовых ресурсов служат следующие исходные данные:</w:t>
      </w:r>
      <w:r w:rsidR="00FD5466">
        <w:rPr>
          <w:rFonts w:eastAsia="Times New Roman"/>
          <w:bCs w:val="0"/>
          <w:color w:val="auto"/>
          <w:spacing w:val="0"/>
          <w:lang w:eastAsia="ru-RU"/>
        </w:rPr>
        <w:t xml:space="preserve"> </w:t>
      </w:r>
      <w:r w:rsidRPr="002F3775">
        <w:rPr>
          <w:rFonts w:eastAsia="Times New Roman"/>
          <w:bCs w:val="0"/>
          <w:color w:val="auto"/>
          <w:spacing w:val="0"/>
          <w:lang w:eastAsia="ru-RU"/>
        </w:rPr>
        <w:t>общая численность населения, средняя продолжительность жизни человека, установленный период рабочего возраста, доля трудоспособного населения, среднее количество отработанных часов, основные показатели трудовых затрат и уровня квалификации рабочей силы и т.д. Численность населения относится к наиболее общим показателям людских ресурсов и служит базой для расчета количества трудоспособных лиц. Из общей численности людей рабочего возраста вычитается число обучающихся и нетрудоспособных лиц. Численность трудоспособного населения обычно устанавливается по данным периодически проводимой переписи с последующей корректировкой полученных результатов.</w:t>
      </w:r>
    </w:p>
    <w:p w:rsidR="00080C11" w:rsidRDefault="00C54C7D" w:rsidP="00FD5466">
      <w:pPr>
        <w:spacing w:after="0" w:line="240" w:lineRule="auto"/>
        <w:ind w:firstLine="709"/>
        <w:jc w:val="both"/>
        <w:rPr>
          <w:rFonts w:eastAsia="Times New Roman"/>
          <w:bCs w:val="0"/>
          <w:color w:val="auto"/>
          <w:spacing w:val="0"/>
          <w:lang w:eastAsia="ru-RU"/>
        </w:rPr>
      </w:pPr>
      <w:r w:rsidRPr="00C54C7D">
        <w:rPr>
          <w:rFonts w:eastAsia="Times New Roman"/>
          <w:bCs w:val="0"/>
          <w:color w:val="auto"/>
          <w:spacing w:val="0"/>
          <w:lang w:eastAsia="ru-RU"/>
        </w:rPr>
        <w:t>Планируемые натуральные показатели перспективной потребности разнообразных экономических ресурсов служат основой для определения необходимых капитальных вложений или инвестиций по годам их использования на каждом предприятии (фирме).</w:t>
      </w:r>
    </w:p>
    <w:p w:rsidR="00FD5466" w:rsidRDefault="00FD5466" w:rsidP="00FD5466">
      <w:pPr>
        <w:spacing w:after="0" w:line="240" w:lineRule="auto"/>
        <w:ind w:firstLine="709"/>
        <w:jc w:val="both"/>
        <w:rPr>
          <w:rFonts w:eastAsia="Times New Roman"/>
          <w:bCs w:val="0"/>
          <w:color w:val="auto"/>
          <w:spacing w:val="0"/>
          <w:lang w:eastAsia="ru-RU"/>
        </w:rPr>
      </w:pPr>
    </w:p>
    <w:p w:rsidR="00FD5466" w:rsidRPr="00FD5466" w:rsidRDefault="00FD5466" w:rsidP="00FD5466">
      <w:pPr>
        <w:spacing w:after="0" w:line="240" w:lineRule="auto"/>
        <w:ind w:firstLine="709"/>
        <w:jc w:val="both"/>
        <w:rPr>
          <w:rFonts w:eastAsia="Times New Roman"/>
          <w:b/>
          <w:bCs w:val="0"/>
          <w:color w:val="auto"/>
          <w:spacing w:val="0"/>
          <w:lang w:eastAsia="ru-RU"/>
        </w:rPr>
      </w:pPr>
      <w:r w:rsidRPr="00FD5466">
        <w:rPr>
          <w:rFonts w:eastAsia="Times New Roman"/>
          <w:b/>
          <w:bCs w:val="0"/>
          <w:color w:val="auto"/>
          <w:spacing w:val="0"/>
          <w:lang w:eastAsia="ru-RU"/>
        </w:rPr>
        <w:t>Доклады</w:t>
      </w:r>
    </w:p>
    <w:p w:rsidR="00FD5466" w:rsidRDefault="00FD5466" w:rsidP="00FD5466">
      <w:pPr>
        <w:spacing w:after="0" w:line="240" w:lineRule="auto"/>
        <w:ind w:firstLine="709"/>
        <w:jc w:val="both"/>
        <w:rPr>
          <w:rFonts w:eastAsia="Times New Roman"/>
          <w:bCs w:val="0"/>
          <w:color w:val="auto"/>
          <w:spacing w:val="0"/>
          <w:lang w:eastAsia="ru-RU"/>
        </w:rPr>
      </w:pPr>
      <w:r w:rsidRPr="002F3775">
        <w:rPr>
          <w:rFonts w:eastAsia="Times New Roman"/>
          <w:bCs w:val="0"/>
          <w:i/>
          <w:iCs/>
          <w:color w:val="auto"/>
          <w:spacing w:val="0"/>
          <w:lang w:eastAsia="ru-RU"/>
        </w:rPr>
        <w:t xml:space="preserve">Миграция </w:t>
      </w:r>
      <w:r w:rsidRPr="002F3775">
        <w:rPr>
          <w:rFonts w:eastAsia="Times New Roman"/>
          <w:bCs w:val="0"/>
          <w:color w:val="auto"/>
          <w:spacing w:val="0"/>
          <w:lang w:eastAsia="ru-RU"/>
        </w:rPr>
        <w:t>трудовых ресурсов.</w:t>
      </w:r>
    </w:p>
    <w:p w:rsidR="00FD5466" w:rsidRDefault="00FD5466" w:rsidP="00FD5466">
      <w:pPr>
        <w:spacing w:after="0" w:line="240" w:lineRule="auto"/>
        <w:ind w:firstLine="709"/>
        <w:jc w:val="both"/>
        <w:rPr>
          <w:rFonts w:eastAsia="Times New Roman"/>
          <w:bCs w:val="0"/>
          <w:color w:val="auto"/>
          <w:spacing w:val="0"/>
          <w:lang w:eastAsia="ru-RU"/>
        </w:rPr>
      </w:pPr>
      <w:r w:rsidRPr="00C54C7D">
        <w:rPr>
          <w:rFonts w:eastAsia="Times New Roman"/>
          <w:bCs w:val="0"/>
          <w:color w:val="auto"/>
          <w:spacing w:val="0"/>
          <w:lang w:eastAsia="ru-RU"/>
        </w:rPr>
        <w:t>Прогнозирование численности трудовых ресурсов</w:t>
      </w:r>
      <w:r>
        <w:rPr>
          <w:rFonts w:eastAsia="Times New Roman"/>
          <w:bCs w:val="0"/>
          <w:color w:val="auto"/>
          <w:spacing w:val="0"/>
          <w:lang w:eastAsia="ru-RU"/>
        </w:rPr>
        <w:t>. Методы прогнозирования.</w:t>
      </w:r>
    </w:p>
    <w:p w:rsidR="00FD5466" w:rsidRDefault="00FD5466" w:rsidP="00FD5466">
      <w:pPr>
        <w:spacing w:after="0" w:line="240" w:lineRule="auto"/>
        <w:ind w:firstLine="709"/>
        <w:jc w:val="both"/>
        <w:rPr>
          <w:rFonts w:eastAsia="Times New Roman"/>
          <w:bCs w:val="0"/>
          <w:color w:val="auto"/>
          <w:spacing w:val="0"/>
          <w:lang w:eastAsia="ru-RU"/>
        </w:rPr>
      </w:pPr>
      <w:r>
        <w:rPr>
          <w:rFonts w:eastAsia="Times New Roman"/>
          <w:bCs w:val="0"/>
          <w:color w:val="auto"/>
          <w:spacing w:val="0"/>
          <w:lang w:eastAsia="ru-RU"/>
        </w:rPr>
        <w:t>Движение персонала на предприятии.</w:t>
      </w:r>
    </w:p>
    <w:p w:rsidR="00DF0B6C" w:rsidRDefault="00DF0B6C" w:rsidP="00FD5466">
      <w:pPr>
        <w:spacing w:after="0" w:line="240" w:lineRule="auto"/>
        <w:ind w:firstLine="709"/>
        <w:jc w:val="both"/>
        <w:rPr>
          <w:rFonts w:eastAsia="Times New Roman"/>
          <w:color w:val="auto"/>
          <w:spacing w:val="0"/>
          <w:lang w:eastAsia="ru-RU"/>
        </w:rPr>
      </w:pPr>
      <w:r w:rsidRPr="00DF0B6C">
        <w:rPr>
          <w:rFonts w:eastAsia="Times New Roman"/>
          <w:color w:val="auto"/>
          <w:spacing w:val="0"/>
          <w:lang w:eastAsia="ru-RU"/>
        </w:rPr>
        <w:t>Классификация и характеристика материальных ресурсов предприятия</w:t>
      </w:r>
      <w:r>
        <w:rPr>
          <w:rFonts w:eastAsia="Times New Roman"/>
          <w:color w:val="auto"/>
          <w:spacing w:val="0"/>
          <w:lang w:eastAsia="ru-RU"/>
        </w:rPr>
        <w:t>.</w:t>
      </w:r>
    </w:p>
    <w:p w:rsidR="00DF0B6C" w:rsidRDefault="00DF0B6C" w:rsidP="00FD5466">
      <w:pPr>
        <w:spacing w:after="0" w:line="240" w:lineRule="auto"/>
        <w:ind w:firstLine="709"/>
        <w:jc w:val="both"/>
        <w:rPr>
          <w:rFonts w:eastAsia="Times New Roman"/>
          <w:bCs w:val="0"/>
          <w:color w:val="auto"/>
          <w:spacing w:val="0"/>
          <w:lang w:eastAsia="ru-RU"/>
        </w:rPr>
      </w:pPr>
      <w:r w:rsidRPr="00DF0B6C">
        <w:rPr>
          <w:rFonts w:eastAsia="Times New Roman"/>
          <w:bCs w:val="0"/>
          <w:color w:val="auto"/>
          <w:spacing w:val="0"/>
          <w:lang w:eastAsia="ru-RU"/>
        </w:rPr>
        <w:t>Производственная программа предприятия</w:t>
      </w:r>
      <w:r>
        <w:rPr>
          <w:rFonts w:eastAsia="Times New Roman"/>
          <w:bCs w:val="0"/>
          <w:color w:val="auto"/>
          <w:spacing w:val="0"/>
          <w:lang w:eastAsia="ru-RU"/>
        </w:rPr>
        <w:t>.</w:t>
      </w:r>
    </w:p>
    <w:p w:rsidR="00DF0B6C" w:rsidRDefault="00DF0B6C" w:rsidP="00FD5466">
      <w:pPr>
        <w:spacing w:after="0" w:line="240" w:lineRule="auto"/>
        <w:ind w:firstLine="709"/>
        <w:jc w:val="both"/>
        <w:rPr>
          <w:rFonts w:eastAsia="Times New Roman"/>
          <w:bCs w:val="0"/>
          <w:color w:val="auto"/>
          <w:spacing w:val="0"/>
          <w:lang w:eastAsia="ru-RU"/>
        </w:rPr>
      </w:pPr>
      <w:r w:rsidRPr="00DF0B6C">
        <w:rPr>
          <w:rFonts w:eastAsia="Times New Roman"/>
          <w:bCs w:val="0"/>
          <w:color w:val="auto"/>
          <w:spacing w:val="0"/>
          <w:lang w:eastAsia="ru-RU"/>
        </w:rPr>
        <w:t>Планирование численности персонала предприятия</w:t>
      </w:r>
      <w:r>
        <w:rPr>
          <w:rFonts w:eastAsia="Times New Roman"/>
          <w:bCs w:val="0"/>
          <w:color w:val="auto"/>
          <w:spacing w:val="0"/>
          <w:lang w:eastAsia="ru-RU"/>
        </w:rPr>
        <w:t>.</w:t>
      </w:r>
    </w:p>
    <w:p w:rsidR="00DF0B6C" w:rsidRDefault="00DF0B6C" w:rsidP="00FD5466">
      <w:pPr>
        <w:spacing w:after="0" w:line="240" w:lineRule="auto"/>
        <w:ind w:firstLine="709"/>
        <w:jc w:val="both"/>
        <w:rPr>
          <w:rFonts w:eastAsia="Times New Roman"/>
          <w:bCs w:val="0"/>
          <w:color w:val="auto"/>
          <w:spacing w:val="0"/>
          <w:lang w:eastAsia="ru-RU"/>
        </w:rPr>
      </w:pPr>
      <w:r w:rsidRPr="00DF0B6C">
        <w:rPr>
          <w:rFonts w:eastAsia="Times New Roman"/>
          <w:bCs w:val="0"/>
          <w:color w:val="auto"/>
          <w:spacing w:val="0"/>
          <w:lang w:eastAsia="ru-RU"/>
        </w:rPr>
        <w:t>Фонд заработной платы</w:t>
      </w:r>
      <w:r>
        <w:rPr>
          <w:rFonts w:eastAsia="Times New Roman"/>
          <w:bCs w:val="0"/>
          <w:color w:val="auto"/>
          <w:spacing w:val="0"/>
          <w:lang w:eastAsia="ru-RU"/>
        </w:rPr>
        <w:t>.</w:t>
      </w:r>
    </w:p>
    <w:p w:rsidR="00DF0B6C" w:rsidRDefault="00DF0B6C" w:rsidP="00FD5466">
      <w:pPr>
        <w:spacing w:after="0" w:line="240" w:lineRule="auto"/>
        <w:ind w:firstLine="709"/>
        <w:jc w:val="both"/>
        <w:rPr>
          <w:rFonts w:eastAsia="Times New Roman"/>
          <w:bCs w:val="0"/>
          <w:color w:val="auto"/>
          <w:spacing w:val="0"/>
          <w:lang w:eastAsia="ru-RU"/>
        </w:rPr>
      </w:pPr>
      <w:r w:rsidRPr="00DF0B6C">
        <w:rPr>
          <w:rFonts w:eastAsia="Times New Roman"/>
          <w:bCs w:val="0"/>
          <w:color w:val="auto"/>
          <w:spacing w:val="0"/>
          <w:lang w:eastAsia="ru-RU"/>
        </w:rPr>
        <w:t>Структура фонда заработной платы персонала предприятия</w:t>
      </w:r>
      <w:r>
        <w:rPr>
          <w:rFonts w:eastAsia="Times New Roman"/>
          <w:bCs w:val="0"/>
          <w:color w:val="auto"/>
          <w:spacing w:val="0"/>
          <w:lang w:eastAsia="ru-RU"/>
        </w:rPr>
        <w:t>.</w:t>
      </w:r>
    </w:p>
    <w:p w:rsidR="00DF0B6C" w:rsidRPr="00FD5466" w:rsidRDefault="00DF0B6C" w:rsidP="00FD5466">
      <w:pPr>
        <w:spacing w:after="0" w:line="240" w:lineRule="auto"/>
        <w:ind w:firstLine="709"/>
        <w:jc w:val="both"/>
        <w:rPr>
          <w:rFonts w:eastAsia="Times New Roman"/>
          <w:bCs w:val="0"/>
          <w:color w:val="auto"/>
          <w:spacing w:val="0"/>
          <w:lang w:eastAsia="ru-RU"/>
        </w:rPr>
      </w:pPr>
      <w:r w:rsidRPr="00DF0B6C">
        <w:rPr>
          <w:rFonts w:eastAsia="Times New Roman"/>
          <w:bCs w:val="0"/>
          <w:color w:val="auto"/>
          <w:spacing w:val="0"/>
          <w:lang w:eastAsia="ru-RU"/>
        </w:rPr>
        <w:t>Планирование фонда рабочего времени</w:t>
      </w:r>
      <w:r>
        <w:rPr>
          <w:rFonts w:eastAsia="Times New Roman"/>
          <w:bCs w:val="0"/>
          <w:color w:val="auto"/>
          <w:spacing w:val="0"/>
          <w:lang w:eastAsia="ru-RU"/>
        </w:rPr>
        <w:t>.</w:t>
      </w:r>
      <w:bookmarkStart w:id="0" w:name="_GoBack"/>
      <w:bookmarkEnd w:id="0"/>
    </w:p>
    <w:sectPr w:rsidR="00DF0B6C" w:rsidRPr="00FD54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002DD4"/>
    <w:multiLevelType w:val="hybridMultilevel"/>
    <w:tmpl w:val="75B4F950"/>
    <w:lvl w:ilvl="0" w:tplc="0B2260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C7D"/>
    <w:rsid w:val="00080C11"/>
    <w:rsid w:val="002F3775"/>
    <w:rsid w:val="008C02E7"/>
    <w:rsid w:val="00C54C7D"/>
    <w:rsid w:val="00DB6BAE"/>
    <w:rsid w:val="00DF0B6C"/>
    <w:rsid w:val="00FD1992"/>
    <w:rsid w:val="00FD5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bCs/>
        <w:color w:val="000000" w:themeColor="text1"/>
        <w:spacing w:val="45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37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bCs/>
        <w:color w:val="000000" w:themeColor="text1"/>
        <w:spacing w:val="45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37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4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1559</Words>
  <Characters>8891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DOM</cp:lastModifiedBy>
  <cp:revision>5</cp:revision>
  <dcterms:created xsi:type="dcterms:W3CDTF">2021-07-23T07:09:00Z</dcterms:created>
  <dcterms:modified xsi:type="dcterms:W3CDTF">2021-08-18T07:41:00Z</dcterms:modified>
</cp:coreProperties>
</file>